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545FF0" w:rsidRPr="00486EF8" w:rsidTr="00911A40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5FF0" w:rsidRPr="00486EF8" w:rsidRDefault="00545FF0" w:rsidP="00911A40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5FF0" w:rsidRPr="00486EF8" w:rsidRDefault="00545FF0" w:rsidP="00911A40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545FF0" w:rsidRPr="00486EF8" w:rsidRDefault="00545FF0" w:rsidP="00911A40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545FF0" w:rsidRPr="00486EF8" w:rsidRDefault="00545FF0" w:rsidP="00911A40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545FF0" w:rsidRPr="00486EF8" w:rsidRDefault="00545FF0" w:rsidP="00911A40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E7BE2" w:rsidRDefault="00CE7BE2"/>
    <w:p w:rsidR="00545FF0" w:rsidRDefault="00545FF0"/>
    <w:p w:rsidR="00545FF0" w:rsidRDefault="00545FF0"/>
    <w:p w:rsidR="00545FF0" w:rsidRDefault="00545FF0"/>
    <w:p w:rsidR="00545FF0" w:rsidRDefault="00545FF0"/>
    <w:p w:rsidR="00545FF0" w:rsidRDefault="00545FF0"/>
    <w:p w:rsidR="00545FF0" w:rsidRDefault="00545FF0"/>
    <w:p w:rsidR="00545FF0" w:rsidRDefault="00545FF0"/>
    <w:p w:rsidR="00545FF0" w:rsidRDefault="00545FF0"/>
    <w:p w:rsidR="00545FF0" w:rsidRDefault="00545FF0" w:rsidP="00545FF0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  <w:r w:rsidRPr="00545FF0">
        <w:rPr>
          <w:rFonts w:ascii="Times New Roman" w:hAnsi="Times New Roman" w:cs="Times New Roman"/>
          <w:sz w:val="24"/>
          <w:szCs w:val="24"/>
        </w:rPr>
        <w:t>ОП.11 Основы электротехники</w:t>
      </w: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DB2317" w:rsidRPr="006757E7" w:rsidRDefault="00DB2317" w:rsidP="00DB2317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757E7">
        <w:rPr>
          <w:b/>
          <w:bCs/>
        </w:rPr>
        <w:lastRenderedPageBreak/>
        <w:t>СОДЕРЖАНИЕ ПРОГРАММЫ</w:t>
      </w:r>
      <w:bookmarkEnd w:id="0"/>
    </w:p>
    <w:p w:rsidR="00DB2317" w:rsidRPr="006757E7" w:rsidRDefault="00DB2317" w:rsidP="00DB2317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6757E7">
          <w:rPr>
            <w:rStyle w:val="a4"/>
            <w:b/>
            <w:bCs/>
            <w:color w:val="auto"/>
            <w:sz w:val="22"/>
            <w:szCs w:val="22"/>
          </w:rPr>
          <w:t>СОДЕРЖАНИЕ ПРОГРАММЫ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DB2317" w:rsidRPr="006757E7" w:rsidRDefault="00DB2317" w:rsidP="00DB2317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6757E7">
          <w:rPr>
            <w:rStyle w:val="a4"/>
            <w:b/>
            <w:bCs/>
            <w:color w:val="auto"/>
            <w:sz w:val="22"/>
            <w:szCs w:val="22"/>
          </w:rPr>
          <w:t>1. Общая характеристика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DB2317" w:rsidRPr="006757E7" w:rsidRDefault="00DB2317" w:rsidP="00DB231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6757E7">
          <w:rPr>
            <w:rStyle w:val="a4"/>
            <w:color w:val="auto"/>
          </w:rPr>
          <w:t>1.1. Цель и место дисциплины в структуре образовательной программы</w:t>
        </w:r>
        <w:r w:rsidRPr="006757E7">
          <w:rPr>
            <w:rStyle w:val="a4"/>
            <w:color w:val="auto"/>
          </w:rPr>
          <w:tab/>
        </w:r>
      </w:hyperlink>
    </w:p>
    <w:p w:rsidR="00DB2317" w:rsidRPr="006757E7" w:rsidRDefault="00DB2317" w:rsidP="00DB231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6757E7">
          <w:rPr>
            <w:rStyle w:val="a4"/>
            <w:color w:val="auto"/>
          </w:rPr>
          <w:t>1.2. Планируемые результаты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DB2317" w:rsidRPr="006757E7" w:rsidRDefault="00DB2317" w:rsidP="00DB2317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6757E7">
          <w:rPr>
            <w:rStyle w:val="a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DB2317" w:rsidRPr="006757E7" w:rsidRDefault="00DB2317" w:rsidP="00DB231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6757E7">
          <w:rPr>
            <w:rStyle w:val="a4"/>
            <w:color w:val="auto"/>
          </w:rPr>
          <w:t>2.1. Трудоемкость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DB2317" w:rsidRPr="006757E7" w:rsidRDefault="00DB2317" w:rsidP="00DB231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6757E7">
          <w:rPr>
            <w:rStyle w:val="a4"/>
            <w:color w:val="auto"/>
          </w:rPr>
          <w:t>2.2. Содержание дисциплины</w:t>
        </w:r>
        <w:r w:rsidRPr="006757E7">
          <w:rPr>
            <w:rStyle w:val="a4"/>
            <w:color w:val="auto"/>
          </w:rPr>
          <w:tab/>
        </w:r>
      </w:hyperlink>
    </w:p>
    <w:p w:rsidR="00DB2317" w:rsidRPr="006757E7" w:rsidRDefault="00DB2317" w:rsidP="00DB231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6757E7">
          <w:rPr>
            <w:rStyle w:val="a4"/>
            <w:color w:val="auto"/>
          </w:rPr>
          <w:t>2.3. Курсовой проект (работа)</w:t>
        </w:r>
        <w:r w:rsidRPr="006757E7">
          <w:rPr>
            <w:rStyle w:val="a4"/>
            <w:color w:val="auto"/>
          </w:rPr>
          <w:tab/>
        </w:r>
      </w:hyperlink>
    </w:p>
    <w:p w:rsidR="00DB2317" w:rsidRPr="006757E7" w:rsidRDefault="00DB2317" w:rsidP="00DB2317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6757E7">
          <w:rPr>
            <w:rStyle w:val="a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DB2317" w:rsidRPr="006757E7" w:rsidRDefault="00DB2317" w:rsidP="00DB231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6757E7">
          <w:rPr>
            <w:rStyle w:val="a4"/>
            <w:color w:val="auto"/>
          </w:rPr>
          <w:t>3.1. Материально-техническое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DB2317" w:rsidRPr="006757E7" w:rsidRDefault="00DB2317" w:rsidP="00DB231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6757E7">
          <w:rPr>
            <w:rStyle w:val="a4"/>
            <w:color w:val="auto"/>
          </w:rPr>
          <w:t>3.2. Учебно-методическое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DB2317" w:rsidRDefault="00DB2317" w:rsidP="00DB2317">
      <w:pPr>
        <w:rPr>
          <w:rStyle w:val="a4"/>
          <w:b/>
          <w:bCs/>
          <w:color w:val="auto"/>
        </w:rPr>
      </w:pPr>
      <w:hyperlink w:anchor="_Toc156825299" w:tooltip="#_Toc156825299" w:history="1">
        <w:r w:rsidRPr="006757E7">
          <w:rPr>
            <w:rStyle w:val="a4"/>
            <w:b/>
            <w:bCs/>
            <w:color w:val="auto"/>
          </w:rPr>
          <w:t>4. Контроль и оценка результатов  освоения ДИСЦИПЛИНЫ</w:t>
        </w:r>
        <w:r w:rsidRPr="006757E7">
          <w:rPr>
            <w:rStyle w:val="a4"/>
            <w:b/>
            <w:bCs/>
            <w:color w:val="auto"/>
          </w:rPr>
          <w:tab/>
        </w:r>
      </w:hyperlink>
    </w:p>
    <w:p w:rsidR="00545FF0" w:rsidRDefault="00545FF0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6EDF" w:rsidRPr="006D6EDF" w:rsidRDefault="006D6EDF" w:rsidP="006D6EDF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6D6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6D6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6D6EDF" w:rsidRPr="006D6EDF" w:rsidRDefault="006D6EDF" w:rsidP="006D6E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545FF0">
        <w:rPr>
          <w:rFonts w:ascii="Times New Roman" w:hAnsi="Times New Roman" w:cs="Times New Roman"/>
          <w:sz w:val="24"/>
          <w:szCs w:val="24"/>
        </w:rPr>
        <w:t>ОП.11 Основы электротехники</w:t>
      </w:r>
      <w:r w:rsidRPr="006D6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6D6EDF" w:rsidRPr="006D6EDF" w:rsidRDefault="006D6EDF" w:rsidP="006D6EDF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EDF" w:rsidRPr="006D6EDF" w:rsidRDefault="006D6EDF" w:rsidP="006D6ED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6D6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6D6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6D6EDF" w:rsidRPr="006D6EDF" w:rsidRDefault="006D6EDF" w:rsidP="006D6ED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6D6EDF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545FF0">
        <w:rPr>
          <w:rFonts w:ascii="Times New Roman" w:hAnsi="Times New Roman" w:cs="Times New Roman"/>
          <w:sz w:val="24"/>
          <w:szCs w:val="24"/>
        </w:rPr>
        <w:t>ОП.11 Основы электротехни</w:t>
      </w:r>
      <w:r w:rsidRPr="006D6EDF">
        <w:rPr>
          <w:rFonts w:ascii="Times New Roman" w:hAnsi="Times New Roman" w:cs="Times New Roman"/>
          <w:sz w:val="24"/>
          <w:szCs w:val="24"/>
        </w:rPr>
        <w:t>ки</w:t>
      </w:r>
      <w:r w:rsidRPr="006D6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6D6EDF">
        <w:rPr>
          <w:rStyle w:val="1413"/>
          <w:rFonts w:ascii="Times New Roman" w:hAnsi="Times New Roman" w:cs="Times New Roman"/>
          <w:color w:val="000000"/>
          <w:sz w:val="24"/>
          <w:szCs w:val="24"/>
        </w:rPr>
        <w:t>изучения электромагнитных процессов, электротехнических и электронных устройств.</w:t>
      </w:r>
    </w:p>
    <w:p w:rsidR="006D6EDF" w:rsidRDefault="006D6EDF" w:rsidP="006D6EDF">
      <w:pPr>
        <w:spacing w:after="0" w:line="273" w:lineRule="auto"/>
        <w:ind w:firstLine="709"/>
        <w:jc w:val="both"/>
        <w:rPr>
          <w:rStyle w:val="1389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545FF0">
        <w:rPr>
          <w:rFonts w:ascii="Times New Roman" w:hAnsi="Times New Roman" w:cs="Times New Roman"/>
          <w:sz w:val="24"/>
          <w:szCs w:val="24"/>
        </w:rPr>
        <w:t>ОП.11 Основы электротехники</w:t>
      </w:r>
      <w:r w:rsidRPr="006D6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6D6EDF">
        <w:rPr>
          <w:rStyle w:val="1389"/>
          <w:rFonts w:ascii="Times New Roman" w:hAnsi="Times New Roman" w:cs="Times New Roman"/>
          <w:color w:val="000000"/>
          <w:sz w:val="24"/>
          <w:szCs w:val="24"/>
        </w:rPr>
        <w:t>обязательную часть профессионального блока образовательной программы.</w:t>
      </w:r>
    </w:p>
    <w:p w:rsidR="006D6EDF" w:rsidRPr="006D6EDF" w:rsidRDefault="006D6EDF" w:rsidP="006D6ED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EDF" w:rsidRPr="006D6EDF" w:rsidRDefault="006D6EDF" w:rsidP="006D6ED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6D6E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6D6EDF" w:rsidRPr="006D6EDF" w:rsidRDefault="006D6EDF" w:rsidP="006D6E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6D6EDF" w:rsidRPr="006D6EDF" w:rsidRDefault="006D6EDF" w:rsidP="006D6EDF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6D6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6D6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9B2546" w:rsidRPr="006D6EDF" w:rsidRDefault="006D6EDF" w:rsidP="006D6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D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"/>
        <w:gridCol w:w="2640"/>
        <w:gridCol w:w="3073"/>
        <w:gridCol w:w="2893"/>
      </w:tblGrid>
      <w:tr w:rsidR="009B2546" w:rsidRPr="009B2546" w:rsidTr="009B2546">
        <w:trPr>
          <w:trHeight w:val="649"/>
          <w:tblCellSpacing w:w="0" w:type="dxa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  <w:p w:rsidR="009B2546" w:rsidRPr="009B2546" w:rsidRDefault="009B2546" w:rsidP="009B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ПК, </w:t>
            </w:r>
            <w:proofErr w:type="gramStart"/>
            <w:r w:rsidRPr="009B2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46" w:rsidRPr="009B2546" w:rsidRDefault="009B2546" w:rsidP="009B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9B2546" w:rsidRPr="009B2546" w:rsidTr="009B2546">
        <w:trPr>
          <w:trHeight w:val="1390"/>
          <w:tblCellSpacing w:w="0" w:type="dxa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2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9B2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01</w:t>
            </w:r>
          </w:p>
          <w:p w:rsidR="009B2546" w:rsidRPr="009B2546" w:rsidRDefault="009B2546" w:rsidP="009B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9B2546" w:rsidRPr="009B2546" w:rsidRDefault="009B2546" w:rsidP="009B2546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результат и последствия своих действий.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B2546" w:rsidRPr="009B2546" w:rsidRDefault="009B2546" w:rsidP="009B2546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алгоритмы выполнения работ в профессиональной и смежных </w:t>
            </w:r>
            <w:proofErr w:type="gramStart"/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областях</w:t>
            </w:r>
            <w:proofErr w:type="gramEnd"/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методы работы в профессиональной и смежных сферах.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46" w:rsidRPr="009B2546" w:rsidRDefault="009B2546" w:rsidP="009B2546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2546" w:rsidRPr="009B2546" w:rsidTr="009B2546">
        <w:trPr>
          <w:trHeight w:val="700"/>
          <w:tblCellSpacing w:w="0" w:type="dxa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2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9B2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02</w:t>
            </w:r>
          </w:p>
          <w:p w:rsidR="009B2546" w:rsidRPr="009B2546" w:rsidRDefault="009B2546" w:rsidP="009B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информации;</w:t>
            </w:r>
          </w:p>
          <w:p w:rsidR="009B2546" w:rsidRPr="009B2546" w:rsidRDefault="009B2546" w:rsidP="009B2546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результатов.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9B2546" w:rsidRPr="009B2546" w:rsidRDefault="009B2546" w:rsidP="009B2546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оформления результатов поиска информации.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46" w:rsidRPr="009B2546" w:rsidRDefault="009B2546" w:rsidP="009B2546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2546" w:rsidRPr="009B2546" w:rsidTr="009B2546">
        <w:trPr>
          <w:trHeight w:val="700"/>
          <w:tblCellSpacing w:w="0" w:type="dxa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2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9B2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04</w:t>
            </w:r>
          </w:p>
          <w:p w:rsidR="009B2546" w:rsidRPr="009B2546" w:rsidRDefault="009B2546" w:rsidP="009B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numPr>
                <w:ilvl w:val="0"/>
                <w:numId w:val="6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организовывать работу коллектива и команды; </w:t>
            </w:r>
          </w:p>
          <w:p w:rsidR="009B2546" w:rsidRPr="009B2546" w:rsidRDefault="009B2546" w:rsidP="009B2546">
            <w:pPr>
              <w:numPr>
                <w:ilvl w:val="0"/>
                <w:numId w:val="6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numPr>
                <w:ilvl w:val="0"/>
                <w:numId w:val="7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9B2546" w:rsidRPr="009B2546" w:rsidRDefault="009B2546" w:rsidP="009B2546">
            <w:pPr>
              <w:numPr>
                <w:ilvl w:val="0"/>
                <w:numId w:val="7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проектной деятельности.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46" w:rsidRPr="009B2546" w:rsidRDefault="009B2546" w:rsidP="009B2546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2546" w:rsidRPr="009B2546" w:rsidTr="009B2546">
        <w:trPr>
          <w:trHeight w:val="212"/>
          <w:tblCellSpacing w:w="0" w:type="dxa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2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9B2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05</w:t>
            </w:r>
          </w:p>
          <w:p w:rsidR="009B2546" w:rsidRPr="009B2546" w:rsidRDefault="009B2546" w:rsidP="009B2546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numPr>
                <w:ilvl w:val="0"/>
                <w:numId w:val="8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грамотно излагать свои мысли и оформлять документы по </w:t>
            </w: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профессиональной тематике на государственном языке.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numPr>
                <w:ilvl w:val="0"/>
                <w:numId w:val="9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правила оформления документов и построения устных сообщений.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46" w:rsidRPr="009B2546" w:rsidRDefault="009B2546" w:rsidP="009B2546">
            <w:pPr>
              <w:tabs>
                <w:tab w:val="left" w:pos="238"/>
              </w:tabs>
              <w:spacing w:after="0" w:line="212" w:lineRule="atLeast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2546" w:rsidRPr="009B2546" w:rsidTr="009B2546">
        <w:trPr>
          <w:trHeight w:val="212"/>
          <w:tblCellSpacing w:w="0" w:type="dxa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ПК 1.4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numPr>
                <w:ilvl w:val="0"/>
                <w:numId w:val="10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техническую литературу и информационно-справочные системы для замены (поиска аналогов) устаревшего оборудования.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546" w:rsidRPr="009B2546" w:rsidRDefault="009B2546" w:rsidP="009B2546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кабелей, основные виды коммуникационных устройств, термины, понятия, стандарты и типовые элементы;</w:t>
            </w:r>
          </w:p>
          <w:p w:rsidR="009B2546" w:rsidRPr="009B2546" w:rsidRDefault="009B2546" w:rsidP="009B2546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структурированной кабельной системы: монтаж, тестирование.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46" w:rsidRPr="009B2546" w:rsidRDefault="009B2546" w:rsidP="009B2546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D6EDF" w:rsidRPr="006D6EDF" w:rsidRDefault="006D6EDF" w:rsidP="006D6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317" w:rsidRDefault="00DB2317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A4F15" w:rsidRPr="00CA4F15" w:rsidRDefault="00CA4F15" w:rsidP="00CA4F1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CA4F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CA4F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CA4F15" w:rsidRPr="00CA4F15" w:rsidRDefault="00CA4F15" w:rsidP="00CA4F1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CA4F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CA4F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234"/>
        <w:gridCol w:w="2410"/>
        <w:gridCol w:w="2977"/>
      </w:tblGrid>
      <w:tr w:rsidR="00CA4F15" w:rsidRPr="00CA4F15" w:rsidTr="00CA4F15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CA4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A4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CA4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CA4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CA4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CA4F15" w:rsidRPr="00CA4F15" w:rsidTr="00CA4F15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A4F15" w:rsidRPr="00CA4F15" w:rsidTr="00CA4F15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4F15" w:rsidRPr="00CA4F15" w:rsidTr="00CA4F15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A4F15" w:rsidRPr="00CA4F15" w:rsidTr="00CA4F15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CA4F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F15" w:rsidRPr="00CA4F15" w:rsidTr="00CA4F15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5" w:name="_Toc150695626"/>
      <w:bookmarkStart w:id="16" w:name="_Toc156294571"/>
      <w:bookmarkEnd w:id="15"/>
    </w:p>
    <w:p w:rsid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CA4F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4F15" w:rsidRDefault="00CA4F15" w:rsidP="00CA4F15">
      <w:pPr>
        <w:pStyle w:val="docdata"/>
        <w:spacing w:before="0" w:beforeAutospacing="0" w:after="120" w:afterAutospacing="0" w:line="273" w:lineRule="auto"/>
        <w:ind w:firstLine="709"/>
      </w:pPr>
      <w:bookmarkStart w:id="17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17"/>
    </w:p>
    <w:p w:rsidR="00CA4F15" w:rsidRP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4F1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3"/>
        <w:gridCol w:w="8222"/>
        <w:gridCol w:w="1843"/>
        <w:gridCol w:w="1788"/>
      </w:tblGrid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rPr>
                <w:b/>
                <w:bCs/>
                <w:color w:val="000000"/>
              </w:rPr>
              <w:t>Содержание</w:t>
            </w:r>
            <w:r w:rsidRPr="00CA4F15">
              <w:rPr>
                <w:b/>
                <w:bCs/>
                <w:color w:val="000000"/>
              </w:rPr>
              <w:t xml:space="preserve"> учебного материала,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rPr>
                <w:b/>
                <w:bCs/>
                <w:color w:val="000000"/>
              </w:rPr>
              <w:t xml:space="preserve">Объем, акад. </w:t>
            </w:r>
            <w:proofErr w:type="gramStart"/>
            <w:r w:rsidRPr="00CA4F15">
              <w:rPr>
                <w:b/>
                <w:bCs/>
                <w:color w:val="000000"/>
              </w:rPr>
              <w:t>ч</w:t>
            </w:r>
            <w:proofErr w:type="gramEnd"/>
            <w:r w:rsidRPr="00CA4F15">
              <w:rPr>
                <w:b/>
                <w:bCs/>
                <w:color w:val="000000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 w:rsidP="00CA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rPr>
                <w:b/>
                <w:bCs/>
                <w:color w:val="000000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rPr>
                <w:b/>
                <w:bCs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rPr>
                <w:b/>
                <w:bCs/>
                <w:color w:val="000000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rPr>
                <w:b/>
                <w:bCs/>
                <w:color w:val="000000"/>
              </w:rPr>
              <w:t>4</w:t>
            </w:r>
          </w:p>
        </w:tc>
      </w:tr>
      <w:tr w:rsidR="00CA4F15" w:rsidRPr="00CA4F15" w:rsidTr="00CA4F15">
        <w:trPr>
          <w:trHeight w:val="295"/>
          <w:tblCellSpacing w:w="0" w:type="dxa"/>
        </w:trPr>
        <w:tc>
          <w:tcPr>
            <w:tcW w:w="1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</w:pPr>
            <w:r w:rsidRPr="00CA4F15">
              <w:rPr>
                <w:b/>
                <w:bCs/>
                <w:color w:val="000000"/>
              </w:rPr>
              <w:t>Раздел 1. Электрические токи и цепи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r w:rsidRPr="00CA4F15">
              <w:rPr>
                <w:b/>
                <w:bCs/>
                <w:color w:val="000000"/>
              </w:rPr>
              <w:t>Тема 1.1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rPr>
                <w:color w:val="000000"/>
              </w:rPr>
              <w:t>Основы электростатики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both"/>
            </w:pPr>
            <w:r w:rsidRPr="00CA4F15">
              <w:rPr>
                <w:b/>
                <w:bCs/>
                <w:color w:val="000000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jc w:val="both"/>
            </w:pPr>
            <w:r w:rsidRPr="00CA4F15">
              <w:rPr>
                <w:color w:val="000000"/>
              </w:rPr>
              <w:t>1 Электромагнитное поле и его две составляющие. Основные характеристики электростатических полей. Физический смысл электрической ёмкости. Соединения конденсаторов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CA4F15" w:rsidRPr="00CA4F15" w:rsidTr="00CA4F15">
        <w:trPr>
          <w:trHeight w:val="249"/>
          <w:tblCellSpacing w:w="0" w:type="dxa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/>
              <w:ind w:right="6"/>
              <w:jc w:val="center"/>
            </w:pPr>
            <w:r w:rsidRPr="00CA4F15">
              <w:rPr>
                <w:b/>
                <w:bCs/>
                <w:color w:val="000000"/>
              </w:rPr>
              <w:t>Тема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1.2</w:t>
            </w:r>
          </w:p>
          <w:p w:rsidR="00CA4F15" w:rsidRPr="00CA4F15" w:rsidRDefault="00CA4F15">
            <w:pPr>
              <w:pStyle w:val="a3"/>
              <w:widowControl w:val="0"/>
              <w:spacing w:before="0" w:beforeAutospacing="0" w:after="0" w:afterAutospacing="0"/>
              <w:ind w:right="6"/>
              <w:jc w:val="center"/>
            </w:pPr>
            <w:r w:rsidRPr="00CA4F15">
              <w:rPr>
                <w:color w:val="000000"/>
              </w:rPr>
              <w:t>Постоянный электрический ток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/>
              <w:ind w:left="85" w:right="-23"/>
              <w:jc w:val="both"/>
            </w:pPr>
            <w:r w:rsidRPr="00CA4F15">
              <w:rPr>
                <w:b/>
                <w:bCs/>
                <w:color w:val="000000"/>
              </w:rPr>
              <w:t>Содержание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учебного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738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both"/>
            </w:pPr>
            <w:r w:rsidRPr="00CA4F15">
              <w:rPr>
                <w:color w:val="000000"/>
              </w:rPr>
              <w:t>1 Основные понятия и единицы измерения. Электрическое сопротивление и проводимость</w:t>
            </w:r>
          </w:p>
          <w:p w:rsidR="00CA4F15" w:rsidRPr="00CA4F15" w:rsidRDefault="00CA4F15">
            <w:pPr>
              <w:pStyle w:val="a3"/>
              <w:spacing w:before="0" w:beforeAutospacing="0" w:after="0" w:afterAutospacing="0"/>
              <w:jc w:val="both"/>
            </w:pPr>
            <w:r w:rsidRPr="00CA4F15">
              <w:rPr>
                <w:color w:val="000000"/>
              </w:rPr>
              <w:t>2 Закон Ома. Соединение резисторов. Режимы работы электрических цепей</w:t>
            </w:r>
          </w:p>
          <w:p w:rsidR="00CA4F15" w:rsidRPr="00CA4F15" w:rsidRDefault="00CA4F15">
            <w:pPr>
              <w:pStyle w:val="a3"/>
              <w:spacing w:before="0" w:beforeAutospacing="0" w:after="0" w:afterAutospacing="0"/>
              <w:jc w:val="both"/>
            </w:pPr>
            <w:r w:rsidRPr="00CA4F15">
              <w:rPr>
                <w:color w:val="000000"/>
              </w:rPr>
              <w:t>3 Законы Кирхгофа. Составление уравнений для расчета токов в схемах при помощи законов Кирхгофа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B56AB4" w:rsidRPr="00CA4F15" w:rsidTr="00B56AB4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both"/>
            </w:pPr>
            <w:r w:rsidRPr="00CA4F15">
              <w:rPr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A4F15" w:rsidRPr="00B56AB4" w:rsidRDefault="00B56AB4">
            <w:pPr>
              <w:pStyle w:val="a3"/>
              <w:spacing w:before="0" w:beforeAutospacing="0" w:after="0" w:afterAutospacing="0" w:line="20" w:lineRule="atLeast"/>
              <w:jc w:val="center"/>
              <w:rPr>
                <w:b/>
              </w:rPr>
            </w:pPr>
            <w:r w:rsidRPr="00B56AB4">
              <w:rPr>
                <w:b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both"/>
            </w:pPr>
            <w:r w:rsidRPr="00CA4F15">
              <w:rPr>
                <w:b/>
                <w:bCs/>
                <w:color w:val="000000"/>
              </w:rPr>
              <w:t>Практическая работа 1.</w:t>
            </w:r>
            <w:r w:rsidRPr="00CA4F15">
              <w:rPr>
                <w:color w:val="000000"/>
              </w:rPr>
              <w:t xml:space="preserve"> Закон Ома. Параллельное и последовательное соединение резисторов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right="-20"/>
              <w:jc w:val="both"/>
            </w:pPr>
            <w:r w:rsidRPr="00CA4F15">
              <w:rPr>
                <w:b/>
                <w:bCs/>
                <w:color w:val="000000"/>
              </w:rPr>
              <w:t>Практическая работа 2.</w:t>
            </w:r>
            <w:r w:rsidRPr="00CA4F15">
              <w:rPr>
                <w:color w:val="000000"/>
              </w:rPr>
              <w:t xml:space="preserve"> Расчет цепей со смешанным соединением резисторов, конденсаторов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right="-20"/>
              <w:jc w:val="both"/>
            </w:pPr>
            <w:r w:rsidRPr="00CA4F15">
              <w:rPr>
                <w:b/>
                <w:bCs/>
                <w:color w:val="000000"/>
              </w:rPr>
              <w:t>Практическая работа 3.</w:t>
            </w:r>
            <w:r w:rsidRPr="00CA4F15">
              <w:rPr>
                <w:color w:val="000000"/>
              </w:rPr>
              <w:t xml:space="preserve"> Составление узловых и контурных уравнений с применением законов Кирхгофа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r w:rsidRPr="00CA4F15">
              <w:rPr>
                <w:b/>
                <w:bCs/>
                <w:color w:val="000000"/>
              </w:rPr>
              <w:t>Тема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1.3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rPr>
                <w:color w:val="000000"/>
              </w:rPr>
              <w:lastRenderedPageBreak/>
              <w:t>Электромагнетизм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jc w:val="both"/>
            </w:pPr>
            <w:r w:rsidRPr="00CA4F15">
              <w:rPr>
                <w:b/>
                <w:bCs/>
                <w:color w:val="000000"/>
              </w:rPr>
              <w:lastRenderedPageBreak/>
              <w:t>Содержание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учебного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jc w:val="both"/>
            </w:pPr>
            <w:r w:rsidRPr="00CA4F15">
              <w:rPr>
                <w:color w:val="000000"/>
              </w:rPr>
              <w:t xml:space="preserve">1 Магнитное поле как вид материи. Характеристики магнитного поля. Магнитные свойства вещества. Явление электромагнитной индукции. Правило Ленца. Самоиндукция. Индуктивность и </w:t>
            </w:r>
            <w:proofErr w:type="spellStart"/>
            <w:r w:rsidRPr="00CA4F15">
              <w:rPr>
                <w:color w:val="000000"/>
              </w:rPr>
              <w:t>взаимоиндуктивность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B56AB4" w:rsidRPr="00CA4F15" w:rsidTr="00B56AB4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both"/>
            </w:pPr>
            <w:r w:rsidRPr="00CA4F15">
              <w:rPr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47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/>
              <w:jc w:val="both"/>
            </w:pPr>
            <w:r w:rsidRPr="00CA4F15">
              <w:rPr>
                <w:b/>
                <w:bCs/>
                <w:color w:val="000000"/>
              </w:rPr>
              <w:t>Практическая работа 4.</w:t>
            </w:r>
            <w:r w:rsidRPr="00CA4F15">
              <w:rPr>
                <w:color w:val="000000"/>
              </w:rPr>
              <w:t xml:space="preserve"> Магнитное поле. Магнитные цепи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jc w:val="both"/>
            </w:pPr>
            <w:r w:rsidRPr="00CA4F15">
              <w:rPr>
                <w:b/>
                <w:bCs/>
                <w:color w:val="000000"/>
              </w:rPr>
              <w:t>Практическая работа 5.</w:t>
            </w:r>
            <w:r w:rsidRPr="00CA4F15">
              <w:rPr>
                <w:color w:val="000000"/>
              </w:rPr>
              <w:t xml:space="preserve"> Сила, действующая на проводник с током. Электромагнитная индукция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/>
              <w:jc w:val="center"/>
            </w:pPr>
            <w:r w:rsidRPr="00CA4F15">
              <w:rPr>
                <w:b/>
                <w:bCs/>
                <w:color w:val="000000"/>
              </w:rPr>
              <w:t>Тема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1.4</w:t>
            </w:r>
          </w:p>
          <w:p w:rsidR="00CA4F15" w:rsidRPr="00CA4F15" w:rsidRDefault="00CA4F15">
            <w:pPr>
              <w:pStyle w:val="a3"/>
              <w:widowControl w:val="0"/>
              <w:spacing w:before="0" w:beforeAutospacing="0" w:after="0" w:afterAutospacing="0"/>
              <w:jc w:val="center"/>
            </w:pPr>
            <w:r w:rsidRPr="00CA4F15">
              <w:rPr>
                <w:color w:val="000000"/>
              </w:rPr>
              <w:t>Однофазные электрические цепи переменного тока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left="57" w:right="-20"/>
              <w:jc w:val="both"/>
            </w:pPr>
            <w:r w:rsidRPr="00CA4F15">
              <w:rPr>
                <w:b/>
                <w:bCs/>
                <w:color w:val="000000"/>
              </w:rPr>
              <w:t>Содержание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учебного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908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/>
              <w:ind w:left="57" w:right="-20"/>
              <w:jc w:val="both"/>
            </w:pPr>
            <w:r w:rsidRPr="00CA4F15">
              <w:rPr>
                <w:color w:val="000000"/>
              </w:rPr>
              <w:t xml:space="preserve">1 Синусоидальный ток и основные характеризующие его величины. Графическое обозначение </w:t>
            </w:r>
            <w:proofErr w:type="spellStart"/>
            <w:proofErr w:type="gramStart"/>
            <w:r w:rsidRPr="00CA4F15">
              <w:rPr>
                <w:color w:val="000000"/>
              </w:rPr>
              <w:t>c</w:t>
            </w:r>
            <w:proofErr w:type="gramEnd"/>
            <w:r w:rsidRPr="00CA4F15">
              <w:rPr>
                <w:color w:val="000000"/>
              </w:rPr>
              <w:t>инусоидального</w:t>
            </w:r>
            <w:proofErr w:type="spellEnd"/>
            <w:r w:rsidRPr="00CA4F15">
              <w:rPr>
                <w:color w:val="000000"/>
              </w:rPr>
              <w:t xml:space="preserve"> тока</w:t>
            </w:r>
          </w:p>
          <w:p w:rsidR="00CA4F15" w:rsidRPr="00CA4F15" w:rsidRDefault="00CA4F15">
            <w:pPr>
              <w:pStyle w:val="a3"/>
              <w:widowControl w:val="0"/>
              <w:spacing w:before="0" w:beforeAutospacing="0" w:after="0" w:afterAutospacing="0"/>
              <w:ind w:left="57" w:right="-20"/>
              <w:jc w:val="both"/>
            </w:pPr>
            <w:r w:rsidRPr="00CA4F15">
              <w:rPr>
                <w:color w:val="000000"/>
              </w:rPr>
              <w:t>2 Цепь переменного тока с индуктивностью, емкостью и активными сопротивлениями RL и RC. Последовательная и параллельная цепь переменного тока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B56AB4" w:rsidRPr="00CA4F15" w:rsidTr="00B56AB4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left="57" w:right="-23"/>
              <w:jc w:val="both"/>
            </w:pPr>
            <w:r w:rsidRPr="00CA4F15">
              <w:rPr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A4F15" w:rsidRPr="00B56AB4" w:rsidRDefault="00B56AB4">
            <w:pPr>
              <w:pStyle w:val="a3"/>
              <w:spacing w:before="0" w:beforeAutospacing="0" w:after="0" w:afterAutospacing="0" w:line="20" w:lineRule="atLeast"/>
              <w:jc w:val="center"/>
              <w:rPr>
                <w:b/>
              </w:rPr>
            </w:pPr>
            <w:r w:rsidRPr="00B56AB4">
              <w:rPr>
                <w:b/>
                <w:color w:val="000000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left="57" w:right="-23"/>
              <w:jc w:val="both"/>
            </w:pPr>
            <w:r w:rsidRPr="00CA4F15">
              <w:rPr>
                <w:b/>
                <w:bCs/>
                <w:color w:val="000000"/>
              </w:rPr>
              <w:t>Практическая работа 6.</w:t>
            </w:r>
            <w:r w:rsidRPr="00CA4F15">
              <w:rPr>
                <w:color w:val="000000"/>
              </w:rPr>
              <w:t xml:space="preserve"> Резистор, конденсатор, соленоид в цепи переменного тока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left="57" w:right="-23"/>
              <w:jc w:val="both"/>
            </w:pPr>
            <w:r w:rsidRPr="00CA4F15">
              <w:rPr>
                <w:b/>
                <w:bCs/>
                <w:color w:val="000000"/>
              </w:rPr>
              <w:t>Практическая работа 7.</w:t>
            </w:r>
            <w:r w:rsidRPr="00CA4F15">
              <w:rPr>
                <w:color w:val="000000"/>
              </w:rPr>
              <w:t xml:space="preserve"> Последовательные и переменные цепи переменного тока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/>
              <w:ind w:right="-10"/>
              <w:jc w:val="center"/>
            </w:pPr>
            <w:r w:rsidRPr="00CA4F15">
              <w:rPr>
                <w:b/>
                <w:bCs/>
                <w:color w:val="000000"/>
              </w:rPr>
              <w:t>Тема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1.5</w:t>
            </w:r>
          </w:p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right="-10"/>
              <w:jc w:val="center"/>
            </w:pPr>
            <w:r w:rsidRPr="00CA4F15">
              <w:rPr>
                <w:color w:val="000000"/>
              </w:rPr>
              <w:t>Трехфазные электрические цепи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left="57" w:right="-20"/>
              <w:jc w:val="both"/>
            </w:pPr>
            <w:r w:rsidRPr="00CA4F15">
              <w:rPr>
                <w:b/>
                <w:bCs/>
                <w:color w:val="000000"/>
              </w:rPr>
              <w:t>Содержание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учебного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both"/>
            </w:pPr>
            <w:r w:rsidRPr="00CA4F15">
              <w:rPr>
                <w:color w:val="000000"/>
              </w:rPr>
              <w:t xml:space="preserve">1.Трехфазные системы ЭДС напряжений. Получение </w:t>
            </w:r>
            <w:proofErr w:type="gramStart"/>
            <w:r w:rsidRPr="00CA4F15">
              <w:rPr>
                <w:color w:val="000000"/>
              </w:rPr>
              <w:t>трехфазных</w:t>
            </w:r>
            <w:proofErr w:type="gramEnd"/>
            <w:r w:rsidRPr="00CA4F15">
              <w:rPr>
                <w:color w:val="000000"/>
              </w:rPr>
              <w:t> ЭДС. Соединение обмоток генератора звездой и треугольником.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B56AB4" w:rsidRPr="00CA4F15" w:rsidTr="00B56AB4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both"/>
            </w:pPr>
            <w:r w:rsidRPr="00CA4F15">
              <w:rPr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both"/>
            </w:pPr>
            <w:r w:rsidRPr="00CA4F15">
              <w:rPr>
                <w:b/>
                <w:bCs/>
                <w:color w:val="000000"/>
              </w:rPr>
              <w:t>Практическая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 xml:space="preserve">работа 8. </w:t>
            </w:r>
            <w:r w:rsidRPr="00CA4F15">
              <w:rPr>
                <w:color w:val="000000"/>
              </w:rPr>
              <w:t>Трехфазная система токов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/>
              <w:ind w:right="-10"/>
              <w:jc w:val="center"/>
            </w:pPr>
            <w:r w:rsidRPr="00CA4F15">
              <w:rPr>
                <w:b/>
                <w:bCs/>
                <w:color w:val="000000"/>
              </w:rPr>
              <w:lastRenderedPageBreak/>
              <w:t>Тема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1.6</w:t>
            </w:r>
          </w:p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right="-10"/>
              <w:jc w:val="center"/>
            </w:pPr>
            <w:r w:rsidRPr="00CA4F15">
              <w:rPr>
                <w:color w:val="000000"/>
              </w:rPr>
              <w:t>Электрические фильтры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left="57" w:right="-20"/>
              <w:jc w:val="both"/>
            </w:pPr>
            <w:r w:rsidRPr="00CA4F15">
              <w:rPr>
                <w:b/>
                <w:bCs/>
                <w:color w:val="000000"/>
              </w:rPr>
              <w:t>Содержание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учебного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both"/>
            </w:pPr>
            <w:r w:rsidRPr="00CA4F15">
              <w:rPr>
                <w:color w:val="000000"/>
              </w:rPr>
              <w:t xml:space="preserve">1. Общие сведения об электрических и цифровых фильтрах. Фильтры нижних и верхних частот и их характеристики. Полосовые и </w:t>
            </w:r>
            <w:proofErr w:type="spellStart"/>
            <w:r w:rsidRPr="00CA4F15">
              <w:rPr>
                <w:color w:val="000000"/>
              </w:rPr>
              <w:t>режекторные</w:t>
            </w:r>
            <w:proofErr w:type="spellEnd"/>
            <w:r w:rsidRPr="00CA4F15">
              <w:rPr>
                <w:color w:val="000000"/>
              </w:rPr>
              <w:t xml:space="preserve"> фильтры и их характеристики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1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both"/>
            </w:pPr>
            <w:r w:rsidRPr="00CA4F15">
              <w:rPr>
                <w:b/>
                <w:bCs/>
                <w:color w:val="000000"/>
              </w:rPr>
              <w:t>Раздел 2. Электрические сигналы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/>
              <w:jc w:val="center"/>
            </w:pPr>
            <w:r w:rsidRPr="00CA4F15">
              <w:rPr>
                <w:b/>
                <w:bCs/>
                <w:color w:val="000000"/>
              </w:rPr>
              <w:t>Тема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2.1</w:t>
            </w:r>
          </w:p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jc w:val="center"/>
            </w:pPr>
            <w:r w:rsidRPr="00CA4F15">
              <w:rPr>
                <w:color w:val="000000"/>
              </w:rPr>
              <w:t>Электрические сигналы и их спектры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left="57" w:right="-20"/>
              <w:jc w:val="both"/>
            </w:pPr>
            <w:r w:rsidRPr="00CA4F15">
              <w:rPr>
                <w:b/>
                <w:bCs/>
                <w:color w:val="000000"/>
              </w:rPr>
              <w:t>Содержание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учебного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both"/>
            </w:pPr>
            <w:r w:rsidRPr="00CA4F15">
              <w:rPr>
                <w:color w:val="000000"/>
              </w:rPr>
              <w:t>1 Электрические сигналы и их классификация. Непрерывные и дискретные сигналы. Способы представления и параметры сигналов. Спектры непрерывного и дискретного сигналов. Ширина спектра сигнала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B56AB4" w:rsidRPr="00CA4F15" w:rsidTr="00B56AB4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left="86" w:right="-20"/>
              <w:jc w:val="both"/>
            </w:pPr>
            <w:r w:rsidRPr="00CA4F15">
              <w:rPr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A4F15" w:rsidRPr="00CA4F15" w:rsidRDefault="008D10E0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left="86" w:right="-20"/>
              <w:jc w:val="both"/>
            </w:pPr>
            <w:r w:rsidRPr="00CA4F15">
              <w:rPr>
                <w:b/>
                <w:bCs/>
                <w:color w:val="000000"/>
              </w:rPr>
              <w:t>Практическая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 xml:space="preserve">работа 9. </w:t>
            </w:r>
            <w:r w:rsidRPr="00CA4F15">
              <w:rPr>
                <w:color w:val="000000"/>
              </w:rPr>
              <w:t>Расчет электрической цепи с несинусоидальными сигналами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8D10E0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1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</w:pPr>
            <w:r w:rsidRPr="00CA4F15">
              <w:rPr>
                <w:b/>
                <w:bCs/>
                <w:color w:val="000000"/>
              </w:rPr>
              <w:t>Раздел 3. Нелинейные электрические цепи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/>
              <w:ind w:right="33"/>
              <w:jc w:val="center"/>
            </w:pPr>
            <w:r w:rsidRPr="00CA4F15">
              <w:rPr>
                <w:b/>
                <w:bCs/>
                <w:color w:val="000000"/>
              </w:rPr>
              <w:t>Тема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3.1</w:t>
            </w:r>
          </w:p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right="33"/>
              <w:jc w:val="center"/>
            </w:pPr>
            <w:r w:rsidRPr="00CA4F15">
              <w:rPr>
                <w:color w:val="000000"/>
              </w:rPr>
              <w:t>Методы анализа нелинейных электрических цепей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left="86" w:right="-20"/>
              <w:jc w:val="both"/>
            </w:pPr>
            <w:r w:rsidRPr="00CA4F15">
              <w:rPr>
                <w:b/>
                <w:bCs/>
                <w:color w:val="000000"/>
              </w:rPr>
              <w:t>Содержание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учебного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both"/>
            </w:pPr>
            <w:r w:rsidRPr="00CA4F15">
              <w:rPr>
                <w:color w:val="000000"/>
              </w:rPr>
              <w:t>1 Общая характеристика нелинейных элементов. Воздействие гармонического колебания на нелинейный элемент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B56AB4" w:rsidRPr="00CA4F15" w:rsidTr="00B56AB4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left="86" w:right="-20"/>
              <w:jc w:val="both"/>
            </w:pPr>
            <w:r w:rsidRPr="00CA4F15">
              <w:rPr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A4F15" w:rsidRPr="00CA4F15" w:rsidRDefault="008D10E0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both"/>
            </w:pPr>
            <w:r w:rsidRPr="00CA4F15">
              <w:rPr>
                <w:b/>
                <w:bCs/>
                <w:color w:val="000000"/>
              </w:rPr>
              <w:t>Практическая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 xml:space="preserve">работа 10. </w:t>
            </w:r>
            <w:r w:rsidRPr="00CA4F15">
              <w:rPr>
                <w:color w:val="000000"/>
              </w:rPr>
              <w:t>Методы анализа нелинейной электрической цепи.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8D10E0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1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</w:pPr>
            <w:r w:rsidRPr="00CA4F15">
              <w:rPr>
                <w:b/>
                <w:bCs/>
                <w:color w:val="000000"/>
              </w:rPr>
              <w:t>Раздел 4. Линейные электрические цепи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/>
              <w:jc w:val="center"/>
            </w:pPr>
            <w:r w:rsidRPr="00CA4F15">
              <w:rPr>
                <w:b/>
                <w:bCs/>
                <w:color w:val="000000"/>
              </w:rPr>
              <w:t>Тема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4.1</w:t>
            </w:r>
          </w:p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jc w:val="center"/>
            </w:pPr>
            <w:r w:rsidRPr="00CA4F15">
              <w:rPr>
                <w:color w:val="000000"/>
              </w:rPr>
              <w:t>Цепи с распределенными параметрами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widowControl w:val="0"/>
              <w:spacing w:before="0" w:beforeAutospacing="0" w:after="0" w:afterAutospacing="0" w:line="20" w:lineRule="atLeast"/>
              <w:ind w:left="86" w:right="-20"/>
              <w:jc w:val="both"/>
            </w:pPr>
            <w:r w:rsidRPr="00CA4F15">
              <w:rPr>
                <w:b/>
                <w:bCs/>
                <w:color w:val="000000"/>
              </w:rPr>
              <w:t>Содержание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учебного</w:t>
            </w:r>
            <w:r w:rsidRPr="00CA4F15">
              <w:rPr>
                <w:color w:val="000000"/>
              </w:rPr>
              <w:t> </w:t>
            </w:r>
            <w:r w:rsidRPr="00CA4F15">
              <w:rPr>
                <w:b/>
                <w:bCs/>
                <w:color w:val="000000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r w:rsidRPr="00CA4F15">
              <w:t> </w:t>
            </w: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2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both"/>
            </w:pPr>
            <w:r w:rsidRPr="00CA4F15">
              <w:rPr>
                <w:color w:val="000000"/>
              </w:rPr>
              <w:t>1.Общие сведения. Назначение цепей с распределенными параметрами и их основные виды. Процесс распространения волн в линии. Режимы работы линий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B56AB4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01, ОК 02, ОК 04,</w:t>
            </w:r>
          </w:p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  <w:jc w:val="center"/>
            </w:pPr>
            <w:proofErr w:type="gramStart"/>
            <w:r w:rsidRPr="00CA4F15">
              <w:rPr>
                <w:color w:val="000000"/>
              </w:rPr>
              <w:t>ОК</w:t>
            </w:r>
            <w:proofErr w:type="gramEnd"/>
            <w:r w:rsidRPr="00CA4F15">
              <w:rPr>
                <w:color w:val="000000"/>
              </w:rPr>
              <w:t xml:space="preserve"> 05, ПК 1.4</w:t>
            </w:r>
          </w:p>
        </w:tc>
      </w:tr>
      <w:tr w:rsidR="001D0471" w:rsidRPr="00CA4F15" w:rsidTr="00CA4F15">
        <w:trPr>
          <w:trHeight w:val="20"/>
          <w:tblCellSpacing w:w="0" w:type="dxa"/>
        </w:trPr>
        <w:tc>
          <w:tcPr>
            <w:tcW w:w="1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471" w:rsidRPr="00CA4F15" w:rsidRDefault="001D0471">
            <w:pPr>
              <w:pStyle w:val="a3"/>
              <w:spacing w:before="0" w:beforeAutospacing="0" w:after="0" w:afterAutospacing="0" w:line="20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Промежуточная аттестация в форме зачета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471" w:rsidRDefault="001D0471">
            <w:pPr>
              <w:pStyle w:val="a3"/>
              <w:spacing w:before="0" w:beforeAutospacing="0" w:after="0" w:afterAutospacing="0" w:line="2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471" w:rsidRPr="00CA4F15" w:rsidRDefault="001D0471">
            <w:pPr>
              <w:pStyle w:val="a3"/>
              <w:spacing w:before="0" w:beforeAutospacing="0" w:after="0" w:afterAutospacing="0" w:line="20" w:lineRule="atLeast"/>
            </w:pPr>
          </w:p>
        </w:tc>
      </w:tr>
      <w:tr w:rsidR="00CA4F15" w:rsidRPr="00CA4F15" w:rsidTr="00CA4F15">
        <w:trPr>
          <w:trHeight w:val="20"/>
          <w:tblCellSpacing w:w="0" w:type="dxa"/>
        </w:trPr>
        <w:tc>
          <w:tcPr>
            <w:tcW w:w="1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</w:pPr>
            <w:r w:rsidRPr="00CA4F15"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1D0471">
            <w:pPr>
              <w:pStyle w:val="a3"/>
              <w:spacing w:before="0" w:beforeAutospacing="0" w:after="0" w:afterAutospacing="0" w:line="20" w:lineRule="atLeast"/>
              <w:jc w:val="center"/>
            </w:pPr>
            <w:r>
              <w:rPr>
                <w:b/>
                <w:bCs/>
                <w:color w:val="000000"/>
              </w:rPr>
              <w:t>39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15" w:rsidRPr="00CA4F15" w:rsidRDefault="00CA4F15">
            <w:pPr>
              <w:pStyle w:val="a3"/>
              <w:spacing w:before="0" w:beforeAutospacing="0" w:after="0" w:afterAutospacing="0" w:line="20" w:lineRule="atLeast"/>
            </w:pPr>
            <w:r w:rsidRPr="00CA4F15">
              <w:t> </w:t>
            </w:r>
          </w:p>
        </w:tc>
      </w:tr>
      <w:bookmarkEnd w:id="16"/>
    </w:tbl>
    <w:p w:rsidR="00373D42" w:rsidRDefault="00373D42" w:rsidP="00CA4F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73D42" w:rsidSect="00CA4F1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A4F15" w:rsidRP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591" w:rsidRPr="00791591" w:rsidRDefault="00791591" w:rsidP="0079159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1"/>
      <w:bookmarkStart w:id="19" w:name="_Toc156294574"/>
      <w:bookmarkStart w:id="20" w:name="_Toc156825296"/>
      <w:bookmarkEnd w:id="18"/>
      <w:bookmarkEnd w:id="19"/>
      <w:r w:rsidRPr="007915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20"/>
      <w:r w:rsidRPr="007915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791591" w:rsidRPr="00791591" w:rsidRDefault="00791591" w:rsidP="0079159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Toc152334672"/>
      <w:bookmarkStart w:id="22" w:name="_Toc156294575"/>
      <w:bookmarkStart w:id="23" w:name="_Toc156825297"/>
      <w:bookmarkEnd w:id="21"/>
      <w:bookmarkEnd w:id="22"/>
      <w:r w:rsidRPr="007915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3"/>
    </w:p>
    <w:p w:rsidR="00CA4F15" w:rsidRPr="00CA4F15" w:rsidRDefault="00CA4F15" w:rsidP="00CA4F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591" w:rsidRPr="00791591" w:rsidRDefault="00791591" w:rsidP="0079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5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 «Электротехн</w:t>
      </w:r>
      <w:r w:rsidRPr="00791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ики», </w:t>
      </w:r>
      <w:r w:rsidRPr="00791591">
        <w:rPr>
          <w:rStyle w:val="2131"/>
          <w:rFonts w:ascii="Times New Roman" w:hAnsi="Times New Roman" w:cs="Times New Roman"/>
          <w:sz w:val="24"/>
          <w:szCs w:val="24"/>
        </w:rPr>
        <w:t>оснащенная</w:t>
      </w:r>
      <w:r w:rsidRPr="00791591">
        <w:rPr>
          <w:rFonts w:ascii="Times New Roman" w:hAnsi="Times New Roman" w:cs="Times New Roman"/>
          <w:sz w:val="24"/>
          <w:szCs w:val="24"/>
        </w:rPr>
        <w:t xml:space="preserve"> в соответствии с приложением 3 ОПОП-П</w:t>
      </w:r>
      <w:r w:rsidRPr="0079159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CA4F15" w:rsidRDefault="00CA4F1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6314" w:rsidRPr="008C6314" w:rsidRDefault="008C6314" w:rsidP="008C631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8C6314" w:rsidRPr="008C6314" w:rsidRDefault="008C6314" w:rsidP="008C6314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_Hlk156820957"/>
      <w:r w:rsidRPr="008C6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4"/>
    </w:p>
    <w:p w:rsidR="008C6314" w:rsidRDefault="008C6314" w:rsidP="008C6314">
      <w:pPr>
        <w:pStyle w:val="a3"/>
        <w:widowControl w:val="0"/>
        <w:numPr>
          <w:ilvl w:val="0"/>
          <w:numId w:val="12"/>
        </w:numPr>
        <w:tabs>
          <w:tab w:val="clear" w:pos="720"/>
          <w:tab w:val="left" w:pos="993"/>
        </w:tabs>
        <w:spacing w:before="0" w:beforeAutospacing="0" w:after="0" w:afterAutospacing="0"/>
        <w:ind w:left="0" w:right="-285" w:firstLine="709"/>
        <w:jc w:val="both"/>
      </w:pPr>
      <w:r>
        <w:rPr>
          <w:color w:val="000000"/>
        </w:rPr>
        <w:t>А. В. Кузнецов, Элементарная электротехника/ учебник – М.:ДМК, 2014. – 896 с.</w:t>
      </w:r>
    </w:p>
    <w:p w:rsidR="008C6314" w:rsidRDefault="008C6314" w:rsidP="008C6314">
      <w:pPr>
        <w:pStyle w:val="a3"/>
        <w:widowControl w:val="0"/>
        <w:numPr>
          <w:ilvl w:val="0"/>
          <w:numId w:val="12"/>
        </w:numPr>
        <w:tabs>
          <w:tab w:val="clear" w:pos="720"/>
          <w:tab w:val="left" w:pos="993"/>
        </w:tabs>
        <w:spacing w:before="0" w:beforeAutospacing="0" w:after="0" w:afterAutospacing="0"/>
        <w:ind w:left="0" w:right="-285" w:firstLine="709"/>
        <w:jc w:val="both"/>
      </w:pPr>
      <w:r>
        <w:rPr>
          <w:color w:val="000000"/>
        </w:rPr>
        <w:t>В. М. Прошин, Г.В. </w:t>
      </w:r>
      <w:proofErr w:type="spellStart"/>
      <w:r>
        <w:rPr>
          <w:color w:val="000000"/>
        </w:rPr>
        <w:t>Ярочкина</w:t>
      </w:r>
      <w:proofErr w:type="spellEnd"/>
      <w:r>
        <w:rPr>
          <w:color w:val="000000"/>
        </w:rPr>
        <w:t>, Сборник задач по электротехнике. Учебное пособие 4-е издание стереотипное – М.: Академия, 2015.–128 с.</w:t>
      </w:r>
    </w:p>
    <w:p w:rsidR="008C6314" w:rsidRDefault="008C6314" w:rsidP="008C6314">
      <w:pPr>
        <w:pStyle w:val="a3"/>
        <w:widowControl w:val="0"/>
        <w:numPr>
          <w:ilvl w:val="0"/>
          <w:numId w:val="12"/>
        </w:numPr>
        <w:tabs>
          <w:tab w:val="clear" w:pos="720"/>
          <w:tab w:val="left" w:pos="993"/>
        </w:tabs>
        <w:spacing w:before="0" w:beforeAutospacing="0" w:after="0" w:afterAutospacing="0"/>
        <w:ind w:left="0" w:right="-285" w:firstLine="709"/>
        <w:jc w:val="both"/>
      </w:pPr>
      <w:r>
        <w:rPr>
          <w:color w:val="000000"/>
        </w:rPr>
        <w:t xml:space="preserve">В. М. </w:t>
      </w:r>
      <w:proofErr w:type="gramStart"/>
      <w:r>
        <w:rPr>
          <w:color w:val="000000"/>
        </w:rPr>
        <w:t>Прошин</w:t>
      </w:r>
      <w:proofErr w:type="gramEnd"/>
      <w:r>
        <w:rPr>
          <w:color w:val="000000"/>
        </w:rPr>
        <w:t>, Электротехника: Учебное издание 4-е изд., стер. – М.: Академия, 2013. – 288с.</w:t>
      </w:r>
    </w:p>
    <w:p w:rsidR="008C6314" w:rsidRDefault="008C6314" w:rsidP="008C6314">
      <w:pPr>
        <w:pStyle w:val="a3"/>
        <w:widowControl w:val="0"/>
        <w:numPr>
          <w:ilvl w:val="0"/>
          <w:numId w:val="12"/>
        </w:numPr>
        <w:tabs>
          <w:tab w:val="clear" w:pos="720"/>
          <w:tab w:val="left" w:pos="993"/>
        </w:tabs>
        <w:spacing w:before="0" w:beforeAutospacing="0" w:after="0" w:afterAutospacing="0"/>
        <w:ind w:left="0" w:right="-285" w:firstLine="709"/>
        <w:jc w:val="both"/>
      </w:pPr>
      <w:r>
        <w:rPr>
          <w:color w:val="000000"/>
        </w:rPr>
        <w:t xml:space="preserve">Ю. М. Борисова Ю., Д.Н. Липатов, </w:t>
      </w:r>
      <w:proofErr w:type="spellStart"/>
      <w:r>
        <w:rPr>
          <w:color w:val="000000"/>
        </w:rPr>
        <w:t>Ю.Н.Зорин</w:t>
      </w:r>
      <w:proofErr w:type="spellEnd"/>
      <w:r>
        <w:rPr>
          <w:color w:val="000000"/>
        </w:rPr>
        <w:t>, Электротехника – БХВ СПб, 2012. – 592 с.</w:t>
      </w:r>
    </w:p>
    <w:p w:rsidR="008C6314" w:rsidRDefault="008C6314" w:rsidP="008C6314">
      <w:pPr>
        <w:pStyle w:val="a3"/>
        <w:widowControl w:val="0"/>
        <w:numPr>
          <w:ilvl w:val="0"/>
          <w:numId w:val="12"/>
        </w:numPr>
        <w:tabs>
          <w:tab w:val="clear" w:pos="720"/>
          <w:tab w:val="left" w:pos="993"/>
        </w:tabs>
        <w:spacing w:before="0" w:beforeAutospacing="0" w:after="0" w:afterAutospacing="0"/>
        <w:ind w:left="0" w:right="-285" w:firstLine="709"/>
        <w:jc w:val="both"/>
      </w:pPr>
      <w:r>
        <w:rPr>
          <w:color w:val="000000"/>
        </w:rPr>
        <w:t>М. А. Жаворонков, А. В. Кузин, Электротехника и электроника: Учебное пособие 6-е изд., стер. – М.: Академия, 2014. – 400 с.</w:t>
      </w:r>
    </w:p>
    <w:p w:rsidR="008C6314" w:rsidRDefault="008C6314" w:rsidP="008C6314">
      <w:pPr>
        <w:pStyle w:val="a3"/>
        <w:spacing w:before="0" w:beforeAutospacing="0" w:after="0" w:afterAutospacing="0"/>
        <w:ind w:firstLine="709"/>
        <w:jc w:val="both"/>
      </w:pPr>
      <w:r>
        <w:t> </w:t>
      </w:r>
    </w:p>
    <w:p w:rsidR="008C6314" w:rsidRDefault="008C6314" w:rsidP="008C6314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</w:rPr>
        <w:t xml:space="preserve">3.2.2 Дополнительные источники </w:t>
      </w:r>
    </w:p>
    <w:p w:rsidR="008C6314" w:rsidRDefault="008C6314" w:rsidP="008C6314">
      <w:pPr>
        <w:pStyle w:val="a3"/>
        <w:widowControl w:val="0"/>
        <w:numPr>
          <w:ilvl w:val="0"/>
          <w:numId w:val="13"/>
        </w:numPr>
        <w:tabs>
          <w:tab w:val="clear" w:pos="720"/>
          <w:tab w:val="left" w:pos="993"/>
        </w:tabs>
        <w:spacing w:before="0" w:beforeAutospacing="0" w:after="0" w:afterAutospacing="0"/>
        <w:ind w:left="0" w:right="-285" w:firstLine="709"/>
        <w:jc w:val="both"/>
      </w:pPr>
      <w:r>
        <w:rPr>
          <w:color w:val="000000"/>
        </w:rPr>
        <w:t xml:space="preserve">П.В. </w:t>
      </w:r>
      <w:proofErr w:type="spellStart"/>
      <w:r>
        <w:rPr>
          <w:color w:val="000000"/>
        </w:rPr>
        <w:t>Ермуратский</w:t>
      </w:r>
      <w:proofErr w:type="spellEnd"/>
      <w:r>
        <w:rPr>
          <w:color w:val="000000"/>
        </w:rPr>
        <w:t xml:space="preserve">, Г.П. </w:t>
      </w:r>
      <w:proofErr w:type="spellStart"/>
      <w:r>
        <w:rPr>
          <w:color w:val="000000"/>
        </w:rPr>
        <w:t>Лычкина</w:t>
      </w:r>
      <w:proofErr w:type="spellEnd"/>
      <w:r>
        <w:rPr>
          <w:color w:val="000000"/>
        </w:rPr>
        <w:t>, Ю.Б. Минкин Электротехника и электроника. – М.: ДМК Пресс, 2013 – 416 с.: ил.</w:t>
      </w:r>
    </w:p>
    <w:p w:rsidR="008C6314" w:rsidRDefault="008C6314" w:rsidP="008C6314">
      <w:pPr>
        <w:pStyle w:val="a3"/>
        <w:widowControl w:val="0"/>
        <w:numPr>
          <w:ilvl w:val="0"/>
          <w:numId w:val="13"/>
        </w:numPr>
        <w:tabs>
          <w:tab w:val="clear" w:pos="720"/>
          <w:tab w:val="left" w:pos="993"/>
        </w:tabs>
        <w:spacing w:before="0" w:beforeAutospacing="0" w:after="0" w:afterAutospacing="0"/>
        <w:ind w:left="0" w:right="-285" w:firstLine="709"/>
        <w:jc w:val="both"/>
      </w:pPr>
      <w:r>
        <w:rPr>
          <w:color w:val="000000"/>
        </w:rPr>
        <w:t>С.Н. Маркелов, Б. Я. Сазанов, Электротехника и электроника учебное пособие М.: Инфра-М, Форум:, 2014. – 272 с.</w:t>
      </w:r>
    </w:p>
    <w:p w:rsidR="008C6314" w:rsidRDefault="008C6314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0D35" w:rsidRPr="00BB0D35" w:rsidRDefault="00BB0D35" w:rsidP="00BB0D3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BB0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5"/>
        <w:gridCol w:w="3260"/>
        <w:gridCol w:w="3261"/>
      </w:tblGrid>
      <w:tr w:rsidR="00BB0D35" w:rsidRPr="00BB0D35" w:rsidTr="00BB0D35">
        <w:trPr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D35" w:rsidRPr="00BB0D35" w:rsidRDefault="00BB0D35" w:rsidP="00BB0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D35" w:rsidRPr="00BB0D35" w:rsidRDefault="00BB0D35" w:rsidP="00BB0D35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D35" w:rsidRPr="00BB0D35" w:rsidRDefault="00BB0D35" w:rsidP="00BB0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BB0D35" w:rsidRPr="00BB0D35" w:rsidTr="00252155">
        <w:trPr>
          <w:trHeight w:val="1255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D35" w:rsidRPr="00BB0D35" w:rsidRDefault="00BB0D35" w:rsidP="00BB0D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BB0D35" w:rsidRPr="00BB0D35" w:rsidRDefault="00BB0D35" w:rsidP="00BB0D35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характеристики, параметры и элементы электрических цепей при гармони</w:t>
            </w:r>
            <w:bookmarkStart w:id="25" w:name="_GoBack"/>
            <w:bookmarkEnd w:id="25"/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ческом воздействии в установившемся режиме;</w:t>
            </w:r>
          </w:p>
          <w:p w:rsidR="00BB0D35" w:rsidRPr="00BB0D35" w:rsidRDefault="00BB0D35" w:rsidP="00BB0D35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основных электрических RC и RLC-цепочек, цепей с взаимной индукцией;</w:t>
            </w:r>
          </w:p>
          <w:p w:rsidR="00BB0D35" w:rsidRPr="00BB0D35" w:rsidRDefault="00BB0D35" w:rsidP="00BB0D35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трехфазные электрические цепи;</w:t>
            </w:r>
          </w:p>
          <w:p w:rsidR="00BB0D35" w:rsidRPr="00BB0D35" w:rsidRDefault="00BB0D35" w:rsidP="00BB0D35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свойства фильтров;</w:t>
            </w:r>
          </w:p>
          <w:p w:rsidR="00BB0D35" w:rsidRPr="00BB0D35" w:rsidRDefault="00BB0D35" w:rsidP="00BB0D35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непрерывные и дискретные сигналы;</w:t>
            </w:r>
          </w:p>
          <w:p w:rsidR="00BB0D35" w:rsidRPr="00BB0D35" w:rsidRDefault="00BB0D35" w:rsidP="00BB0D35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расчета электрических цепей;</w:t>
            </w:r>
          </w:p>
          <w:p w:rsidR="00BB0D35" w:rsidRPr="00BB0D35" w:rsidRDefault="00BB0D35" w:rsidP="00BB0D35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спектр дискретного сигнала и его анализ;</w:t>
            </w:r>
          </w:p>
          <w:p w:rsidR="00BB0D35" w:rsidRPr="00BB0D35" w:rsidRDefault="00BB0D35" w:rsidP="00BB0D35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цифровые фильтры.</w:t>
            </w:r>
          </w:p>
          <w:p w:rsidR="00BB0D35" w:rsidRPr="00BB0D35" w:rsidRDefault="00BB0D35" w:rsidP="00BB0D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BB0D35" w:rsidRPr="00BB0D35" w:rsidRDefault="00BB0D35" w:rsidP="00BB0D35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основные определения и законы теории электрических цепей;</w:t>
            </w:r>
          </w:p>
          <w:p w:rsidR="00BB0D35" w:rsidRPr="00BB0D35" w:rsidRDefault="00BB0D35" w:rsidP="00BB0D35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на практике свойства цепей с распределенными параметрами и нелинейных электрических цепей;</w:t>
            </w:r>
          </w:p>
          <w:p w:rsidR="00BB0D35" w:rsidRPr="00BB0D35" w:rsidRDefault="00BB0D35" w:rsidP="00BB0D35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различать </w:t>
            </w: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непрерывные и дискретные сигналы и их параметры.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155" w:rsidRPr="00BB0D35" w:rsidRDefault="00252155" w:rsidP="00252155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показывает знания основных характеристик, параметров и элементов</w:t>
            </w: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электрических цепей при гармоническом воздействии в установившемся режиме;</w:t>
            </w:r>
          </w:p>
          <w:p w:rsidR="00252155" w:rsidRPr="00BB0D35" w:rsidRDefault="00252155" w:rsidP="00252155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</w:t>
            </w: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электрических RC и RLC-цепочек, цепей с взаимной индукцией;</w:t>
            </w:r>
          </w:p>
          <w:p w:rsidR="00252155" w:rsidRPr="00BB0D35" w:rsidRDefault="00252155" w:rsidP="00252155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трехфазные электрические цепи;</w:t>
            </w:r>
          </w:p>
          <w:p w:rsidR="00252155" w:rsidRPr="00BB0D35" w:rsidRDefault="00252155" w:rsidP="00252155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основных свойств</w:t>
            </w: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фильтров;</w:t>
            </w:r>
          </w:p>
          <w:p w:rsidR="00252155" w:rsidRPr="00BB0D35" w:rsidRDefault="00252155" w:rsidP="00252155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непрерывных и дискретных сигналов</w:t>
            </w: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52155" w:rsidRPr="00BB0D35" w:rsidRDefault="00252155" w:rsidP="00252155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методов</w:t>
            </w: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расчета электрических цепей;</w:t>
            </w:r>
          </w:p>
          <w:p w:rsidR="00252155" w:rsidRPr="00BB0D35" w:rsidRDefault="00252155" w:rsidP="00252155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спектр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дискретного сигнала и его анализ;</w:t>
            </w:r>
          </w:p>
          <w:p w:rsidR="00252155" w:rsidRPr="00252155" w:rsidRDefault="00252155" w:rsidP="00252155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цифровые фильтры.</w:t>
            </w:r>
          </w:p>
          <w:p w:rsidR="00252155" w:rsidRDefault="00252155" w:rsidP="00252155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2155" w:rsidRPr="00BB0D35" w:rsidRDefault="00252155" w:rsidP="00252155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</w:t>
            </w: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определения и законы теории электрических цепей;</w:t>
            </w:r>
          </w:p>
          <w:p w:rsidR="00252155" w:rsidRPr="00BB0D35" w:rsidRDefault="00252155" w:rsidP="00252155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учитывает</w:t>
            </w: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практике свойства цепей с распределенными параметрами и нелинейных электрических цепей;</w:t>
            </w:r>
          </w:p>
          <w:p w:rsidR="00252155" w:rsidRDefault="00252155" w:rsidP="00252155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различает</w:t>
            </w:r>
            <w:r w:rsidRPr="00BB0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непрерывные и дискретные сигналы и их параметры.</w:t>
            </w:r>
          </w:p>
          <w:p w:rsidR="00252155" w:rsidRDefault="00252155" w:rsidP="00252155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0D35" w:rsidRPr="00BB0D35" w:rsidRDefault="00BB0D35" w:rsidP="00BB0D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155" w:rsidRP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1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2521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252155" w:rsidRP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1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252155" w:rsidRP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1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252155" w:rsidRP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1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21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52155" w:rsidRP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1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252155" w:rsidRP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1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252155" w:rsidRP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1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252155" w:rsidRP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1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52155" w:rsidRP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1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252155" w:rsidRPr="00252155" w:rsidRDefault="00252155" w:rsidP="0025215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D35" w:rsidRPr="00BB0D35" w:rsidRDefault="00BB0D35" w:rsidP="00BB0D35">
            <w:p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0D35" w:rsidRPr="00545FF0" w:rsidRDefault="00BB0D35" w:rsidP="00545FF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B0D35" w:rsidRPr="00545FF0" w:rsidSect="0037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109" w:rsidRDefault="001E1109" w:rsidP="006D6EDF">
      <w:pPr>
        <w:spacing w:after="0" w:line="240" w:lineRule="auto"/>
      </w:pPr>
      <w:r>
        <w:separator/>
      </w:r>
    </w:p>
  </w:endnote>
  <w:endnote w:type="continuationSeparator" w:id="0">
    <w:p w:rsidR="001E1109" w:rsidRDefault="001E1109" w:rsidP="006D6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109" w:rsidRDefault="001E1109" w:rsidP="006D6EDF">
      <w:pPr>
        <w:spacing w:after="0" w:line="240" w:lineRule="auto"/>
      </w:pPr>
      <w:r>
        <w:separator/>
      </w:r>
    </w:p>
  </w:footnote>
  <w:footnote w:type="continuationSeparator" w:id="0">
    <w:p w:rsidR="001E1109" w:rsidRDefault="001E1109" w:rsidP="006D6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07C6"/>
    <w:multiLevelType w:val="multilevel"/>
    <w:tmpl w:val="BF18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83D61"/>
    <w:multiLevelType w:val="multilevel"/>
    <w:tmpl w:val="F6EEC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ED5573"/>
    <w:multiLevelType w:val="multilevel"/>
    <w:tmpl w:val="C5865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67728B"/>
    <w:multiLevelType w:val="multilevel"/>
    <w:tmpl w:val="16A2C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13258D"/>
    <w:multiLevelType w:val="multilevel"/>
    <w:tmpl w:val="B5EE2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1E15B7"/>
    <w:multiLevelType w:val="multilevel"/>
    <w:tmpl w:val="8156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3804D3"/>
    <w:multiLevelType w:val="multilevel"/>
    <w:tmpl w:val="8EBAE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215570"/>
    <w:multiLevelType w:val="multilevel"/>
    <w:tmpl w:val="C3CE4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A06EED"/>
    <w:multiLevelType w:val="multilevel"/>
    <w:tmpl w:val="8DF4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1F7B37"/>
    <w:multiLevelType w:val="multilevel"/>
    <w:tmpl w:val="8716E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626D15"/>
    <w:multiLevelType w:val="multilevel"/>
    <w:tmpl w:val="33301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216E64"/>
    <w:multiLevelType w:val="multilevel"/>
    <w:tmpl w:val="9ABE1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CA1CBD"/>
    <w:multiLevelType w:val="multilevel"/>
    <w:tmpl w:val="75525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B56EAA"/>
    <w:multiLevelType w:val="multilevel"/>
    <w:tmpl w:val="76A4E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672623"/>
    <w:multiLevelType w:val="multilevel"/>
    <w:tmpl w:val="8854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D1748E"/>
    <w:multiLevelType w:val="multilevel"/>
    <w:tmpl w:val="80129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0"/>
  </w:num>
  <w:num w:numId="5">
    <w:abstractNumId w:val="3"/>
  </w:num>
  <w:num w:numId="6">
    <w:abstractNumId w:val="5"/>
  </w:num>
  <w:num w:numId="7">
    <w:abstractNumId w:val="14"/>
  </w:num>
  <w:num w:numId="8">
    <w:abstractNumId w:val="2"/>
  </w:num>
  <w:num w:numId="9">
    <w:abstractNumId w:val="8"/>
  </w:num>
  <w:num w:numId="10">
    <w:abstractNumId w:val="13"/>
  </w:num>
  <w:num w:numId="11">
    <w:abstractNumId w:val="4"/>
  </w:num>
  <w:num w:numId="12">
    <w:abstractNumId w:val="12"/>
  </w:num>
  <w:num w:numId="13">
    <w:abstractNumId w:val="11"/>
  </w:num>
  <w:num w:numId="14">
    <w:abstractNumId w:val="9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B3"/>
    <w:rsid w:val="001D0471"/>
    <w:rsid w:val="001E1109"/>
    <w:rsid w:val="00252155"/>
    <w:rsid w:val="00373D42"/>
    <w:rsid w:val="00545FF0"/>
    <w:rsid w:val="006D6EDF"/>
    <w:rsid w:val="00791591"/>
    <w:rsid w:val="007C17B3"/>
    <w:rsid w:val="008C6314"/>
    <w:rsid w:val="008D10E0"/>
    <w:rsid w:val="009B2546"/>
    <w:rsid w:val="00B56AB4"/>
    <w:rsid w:val="00BB0D35"/>
    <w:rsid w:val="00CA0D83"/>
    <w:rsid w:val="00CA4F15"/>
    <w:rsid w:val="00CE7BE2"/>
    <w:rsid w:val="00DB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545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B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B2317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6D6EDF"/>
  </w:style>
  <w:style w:type="paragraph" w:styleId="a6">
    <w:name w:val="footnote text"/>
    <w:basedOn w:val="a"/>
    <w:link w:val="a7"/>
    <w:uiPriority w:val="99"/>
    <w:semiHidden/>
    <w:unhideWhenUsed/>
    <w:rsid w:val="006D6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D6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13">
    <w:name w:val="1413"/>
    <w:aliases w:val="bqiaagaaeyqcaaagiaiaaamhbqaabrufaaaaaaaaaaaaaaaaaaaaaaaaaaaaaaaaaaaaaaaaaaaaaaaaaaaaaaaaaaaaaaaaaaaaaaaaaaaaaaaaaaaaaaaaaaaaaaaaaaaaaaaaaaaaaaaaaaaaaaaaaaaaaaaaaaaaaaaaaaaaaaaaaaaaaaaaaaaaaaaaaaaaaaaaaaaaaaaaaaaaaaaaaaaaaaaaaaaaaaaa"/>
    <w:basedOn w:val="a0"/>
    <w:rsid w:val="006D6EDF"/>
  </w:style>
  <w:style w:type="character" w:customStyle="1" w:styleId="1389">
    <w:name w:val="1389"/>
    <w:aliases w:val="bqiaagaaeyqcaaagiaiaaapvbaaabf0eaaaaaaaaaaaaaaaaaaaaaaaaaaaaaaaaaaaaaaaaaaaaaaaaaaaaaaaaaaaaaaaaaaaaaaaaaaaaaaaaaaaaaaaaaaaaaaaaaaaaaaaaaaaaaaaaaaaaaaaaaaaaaaaaaaaaaaaaaaaaaaaaaaaaaaaaaaaaaaaaaaaaaaaaaaaaaaaaaaaaaaaaaaaaaaaaaaaaaaaa"/>
    <w:basedOn w:val="a0"/>
    <w:rsid w:val="006D6EDF"/>
  </w:style>
  <w:style w:type="character" w:customStyle="1" w:styleId="2131">
    <w:name w:val="2131"/>
    <w:aliases w:val="bqiaagaaeyqcaaagiaiaaapvbwaabemhaaaaaaaaaaaaaaaaaaaaaaaaaaaaaaaaaaaaaaaaaaaaaaaaaaaaaaaaaaaaaaaaaaaaaaaaaaaaaaaaaaaaaaaaaaaaaaaaaaaaaaaaaaaaaaaaaaaaaaaaaaaaaaaaaaaaaaaaaaaaaaaaaaaaaaaaaaaaaaaaaaaaaaaaaaaaaaaaaaaaaaaaaaaaaaaaaaaaaaaa"/>
    <w:basedOn w:val="a0"/>
    <w:rsid w:val="007915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545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B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B2317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6D6EDF"/>
  </w:style>
  <w:style w:type="paragraph" w:styleId="a6">
    <w:name w:val="footnote text"/>
    <w:basedOn w:val="a"/>
    <w:link w:val="a7"/>
    <w:uiPriority w:val="99"/>
    <w:semiHidden/>
    <w:unhideWhenUsed/>
    <w:rsid w:val="006D6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D6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13">
    <w:name w:val="1413"/>
    <w:aliases w:val="bqiaagaaeyqcaaagiaiaaamhbqaabrufaaaaaaaaaaaaaaaaaaaaaaaaaaaaaaaaaaaaaaaaaaaaaaaaaaaaaaaaaaaaaaaaaaaaaaaaaaaaaaaaaaaaaaaaaaaaaaaaaaaaaaaaaaaaaaaaaaaaaaaaaaaaaaaaaaaaaaaaaaaaaaaaaaaaaaaaaaaaaaaaaaaaaaaaaaaaaaaaaaaaaaaaaaaaaaaaaaaaaaaa"/>
    <w:basedOn w:val="a0"/>
    <w:rsid w:val="006D6EDF"/>
  </w:style>
  <w:style w:type="character" w:customStyle="1" w:styleId="1389">
    <w:name w:val="1389"/>
    <w:aliases w:val="bqiaagaaeyqcaaagiaiaaapvbaaabf0eaaaaaaaaaaaaaaaaaaaaaaaaaaaaaaaaaaaaaaaaaaaaaaaaaaaaaaaaaaaaaaaaaaaaaaaaaaaaaaaaaaaaaaaaaaaaaaaaaaaaaaaaaaaaaaaaaaaaaaaaaaaaaaaaaaaaaaaaaaaaaaaaaaaaaaaaaaaaaaaaaaaaaaaaaaaaaaaaaaaaaaaaaaaaaaaaaaaaaaaa"/>
    <w:basedOn w:val="a0"/>
    <w:rsid w:val="006D6EDF"/>
  </w:style>
  <w:style w:type="character" w:customStyle="1" w:styleId="2131">
    <w:name w:val="2131"/>
    <w:aliases w:val="bqiaagaaeyqcaaagiaiaaapvbwaabemhaaaaaaaaaaaaaaaaaaaaaaaaaaaaaaaaaaaaaaaaaaaaaaaaaaaaaaaaaaaaaaaaaaaaaaaaaaaaaaaaaaaaaaaaaaaaaaaaaaaaaaaaaaaaaaaaaaaaaaaaaaaaaaaaaaaaaaaaaaaaaaaaaaaaaaaaaaaaaaaaaaaaaaaaaaaaaaaaaaaaaaaaaaaaaaaaaaaaaaaa"/>
    <w:basedOn w:val="a0"/>
    <w:rsid w:val="00791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9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14</cp:revision>
  <dcterms:created xsi:type="dcterms:W3CDTF">2025-06-23T08:07:00Z</dcterms:created>
  <dcterms:modified xsi:type="dcterms:W3CDTF">2025-06-23T08:24:00Z</dcterms:modified>
</cp:coreProperties>
</file>